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49C7" w14:textId="77777777" w:rsidR="00A4674F" w:rsidRDefault="00A4674F" w:rsidP="00A4674F">
      <w:pPr>
        <w:jc w:val="center"/>
        <w:rPr>
          <w:rFonts w:ascii="Garamond" w:eastAsia="Garamond" w:hAnsi="Garamond" w:cs="Garamond"/>
          <w:b/>
        </w:rPr>
      </w:pPr>
      <w:r>
        <w:rPr>
          <w:rFonts w:ascii="Garamond" w:eastAsia="Garamond" w:hAnsi="Garamond" w:cs="Garamond"/>
          <w:b/>
        </w:rPr>
        <w:t>ZONING BOARD OF APPEALS</w:t>
      </w:r>
    </w:p>
    <w:p w14:paraId="5D3215B5" w14:textId="77777777" w:rsidR="00A4674F" w:rsidRDefault="00A4674F" w:rsidP="00A4674F">
      <w:pPr>
        <w:jc w:val="center"/>
        <w:rPr>
          <w:rFonts w:ascii="Garamond" w:eastAsia="Garamond" w:hAnsi="Garamond" w:cs="Garamond"/>
          <w:b/>
          <w:sz w:val="12"/>
        </w:rPr>
      </w:pPr>
    </w:p>
    <w:p w14:paraId="6577A65B" w14:textId="77777777" w:rsidR="00A4674F" w:rsidRDefault="00A4674F" w:rsidP="00A4674F">
      <w:pPr>
        <w:jc w:val="center"/>
        <w:rPr>
          <w:rFonts w:ascii="Garamond" w:eastAsia="Garamond" w:hAnsi="Garamond" w:cs="Garamond"/>
          <w:b/>
        </w:rPr>
      </w:pPr>
      <w:r>
        <w:rPr>
          <w:rFonts w:ascii="Garamond" w:eastAsia="Garamond" w:hAnsi="Garamond" w:cs="Garamond"/>
          <w:b/>
        </w:rPr>
        <w:t>REGULAR MEETING AGENDA</w:t>
      </w:r>
    </w:p>
    <w:p w14:paraId="3A35D696" w14:textId="77777777" w:rsidR="00A4674F" w:rsidRDefault="00A4674F" w:rsidP="00A4674F">
      <w:pPr>
        <w:jc w:val="center"/>
        <w:rPr>
          <w:rFonts w:ascii="Garamond" w:eastAsia="Garamond" w:hAnsi="Garamond" w:cs="Garamond"/>
          <w:b/>
          <w:sz w:val="12"/>
        </w:rPr>
      </w:pPr>
    </w:p>
    <w:p w14:paraId="3E76170D" w14:textId="77777777" w:rsidR="00A4674F" w:rsidRDefault="00A4674F" w:rsidP="00A4674F">
      <w:pPr>
        <w:jc w:val="center"/>
        <w:rPr>
          <w:rFonts w:ascii="Garamond" w:eastAsia="Garamond" w:hAnsi="Garamond" w:cs="Garamond"/>
          <w:b/>
          <w:i/>
        </w:rPr>
      </w:pPr>
      <w:r>
        <w:rPr>
          <w:rFonts w:ascii="Garamond" w:eastAsia="Garamond" w:hAnsi="Garamond" w:cs="Garamond"/>
          <w:b/>
          <w:i/>
        </w:rPr>
        <w:t>Chairman William Thomas</w:t>
      </w:r>
    </w:p>
    <w:p w14:paraId="535F3067" w14:textId="77777777" w:rsidR="00A4674F" w:rsidRDefault="00A4674F" w:rsidP="00A4674F">
      <w:pPr>
        <w:jc w:val="center"/>
        <w:rPr>
          <w:rFonts w:ascii="Garamond" w:eastAsia="Garamond" w:hAnsi="Garamond" w:cs="Garamond"/>
          <w:b/>
          <w:i/>
          <w:sz w:val="12"/>
        </w:rPr>
      </w:pPr>
    </w:p>
    <w:p w14:paraId="05D0C1BA" w14:textId="20E9F042" w:rsidR="00A4674F" w:rsidRDefault="00A4674F" w:rsidP="00A4674F">
      <w:pPr>
        <w:jc w:val="center"/>
        <w:rPr>
          <w:rFonts w:ascii="Garamond" w:eastAsia="Garamond" w:hAnsi="Garamond" w:cs="Garamond"/>
          <w:b/>
          <w:i/>
        </w:rPr>
      </w:pPr>
      <w:r>
        <w:rPr>
          <w:rFonts w:ascii="Garamond" w:eastAsia="Garamond" w:hAnsi="Garamond" w:cs="Garamond"/>
          <w:b/>
          <w:i/>
        </w:rPr>
        <w:t xml:space="preserve">Zoning Board of Appeals Members: </w:t>
      </w:r>
    </w:p>
    <w:p w14:paraId="798260D5" w14:textId="6D5D2D08" w:rsidR="00CF6B22" w:rsidRPr="00CF6B22" w:rsidRDefault="00A4674F" w:rsidP="00CF6B22">
      <w:pPr>
        <w:jc w:val="center"/>
        <w:textAlignment w:val="baseline"/>
        <w:rPr>
          <w:rFonts w:ascii="Aptos" w:eastAsia="Times New Roman" w:hAnsi="Aptos" w:cs="Segoe UI"/>
          <w:color w:val="000000"/>
          <w:lang w:val="en-US" w:eastAsia="en-US"/>
        </w:rPr>
      </w:pPr>
      <w:r>
        <w:rPr>
          <w:rFonts w:ascii="Garamond" w:eastAsia="Garamond" w:hAnsi="Garamond" w:cs="Garamond"/>
          <w:b/>
          <w:i/>
        </w:rPr>
        <w:t xml:space="preserve">Denis Fleming, </w:t>
      </w:r>
      <w:r w:rsidR="00CF6B22">
        <w:rPr>
          <w:rFonts w:ascii="Garamond" w:eastAsia="Garamond" w:hAnsi="Garamond" w:cs="Garamond"/>
          <w:b/>
          <w:i/>
        </w:rPr>
        <w:t xml:space="preserve">David Gassen, Cody Smith &amp; </w:t>
      </w:r>
      <w:r w:rsidR="00CF6B22" w:rsidRPr="00CF6B22">
        <w:rPr>
          <w:rFonts w:ascii="Garamond" w:eastAsia="Times New Roman" w:hAnsi="Garamond" w:cs="Segoe UI"/>
          <w:b/>
          <w:bCs/>
          <w:i/>
          <w:iCs/>
          <w:color w:val="000000"/>
          <w:bdr w:val="none" w:sz="0" w:space="0" w:color="auto" w:frame="1"/>
          <w:lang w:val="en-US" w:eastAsia="en-US"/>
        </w:rPr>
        <w:t>Ray Thietten</w:t>
      </w:r>
    </w:p>
    <w:p w14:paraId="2ECE7957" w14:textId="7A93DD6B" w:rsidR="00A4674F" w:rsidRDefault="00A4674F" w:rsidP="00CF6B22">
      <w:pPr>
        <w:ind w:left="2160" w:firstLine="720"/>
        <w:rPr>
          <w:rFonts w:ascii="Garamond" w:eastAsia="Garamond" w:hAnsi="Garamond" w:cs="Garamond"/>
          <w:b/>
          <w:i/>
        </w:rPr>
      </w:pPr>
      <w:r>
        <w:rPr>
          <w:rFonts w:ascii="Garamond" w:eastAsia="Garamond" w:hAnsi="Garamond" w:cs="Garamond"/>
          <w:b/>
          <w:i/>
        </w:rPr>
        <w:t xml:space="preserve">Alternate: </w:t>
      </w:r>
      <w:r w:rsidR="00CF6B22">
        <w:rPr>
          <w:rFonts w:ascii="Garamond" w:eastAsia="Garamond" w:hAnsi="Garamond" w:cs="Garamond"/>
          <w:b/>
          <w:i/>
        </w:rPr>
        <w:t>Sara King</w:t>
      </w:r>
      <w:r>
        <w:rPr>
          <w:rFonts w:ascii="Garamond" w:eastAsia="Garamond" w:hAnsi="Garamond" w:cs="Garamond"/>
          <w:b/>
          <w:i/>
        </w:rPr>
        <w:t xml:space="preserve"> &amp; </w:t>
      </w:r>
      <w:r w:rsidR="00CF6B22">
        <w:rPr>
          <w:rFonts w:ascii="Garamond" w:eastAsia="Garamond" w:hAnsi="Garamond" w:cs="Garamond"/>
          <w:b/>
          <w:i/>
        </w:rPr>
        <w:t>Ja</w:t>
      </w:r>
      <w:r w:rsidR="00F45492">
        <w:rPr>
          <w:rFonts w:ascii="Garamond" w:eastAsia="Garamond" w:hAnsi="Garamond" w:cs="Garamond"/>
          <w:b/>
          <w:i/>
        </w:rPr>
        <w:t>y</w:t>
      </w:r>
      <w:r w:rsidR="00CF6B22">
        <w:rPr>
          <w:rFonts w:ascii="Garamond" w:eastAsia="Garamond" w:hAnsi="Garamond" w:cs="Garamond"/>
          <w:b/>
          <w:i/>
        </w:rPr>
        <w:t xml:space="preserve"> Huh</w:t>
      </w:r>
    </w:p>
    <w:p w14:paraId="4211D0CD" w14:textId="77777777" w:rsidR="00A4674F" w:rsidRDefault="00A4674F" w:rsidP="00A4674F">
      <w:pPr>
        <w:jc w:val="center"/>
        <w:rPr>
          <w:rFonts w:ascii="Garamond" w:eastAsia="Garamond" w:hAnsi="Garamond" w:cs="Garamond"/>
          <w:b/>
          <w:color w:val="000000"/>
        </w:rPr>
      </w:pPr>
    </w:p>
    <w:tbl>
      <w:tblPr>
        <w:tblW w:w="0" w:type="auto"/>
        <w:tblInd w:w="108" w:type="dxa"/>
        <w:tblCellMar>
          <w:left w:w="10" w:type="dxa"/>
          <w:right w:w="10" w:type="dxa"/>
        </w:tblCellMar>
        <w:tblLook w:val="04A0" w:firstRow="1" w:lastRow="0" w:firstColumn="1" w:lastColumn="0" w:noHBand="0" w:noVBand="1"/>
      </w:tblPr>
      <w:tblGrid>
        <w:gridCol w:w="2837"/>
        <w:gridCol w:w="2844"/>
        <w:gridCol w:w="2841"/>
      </w:tblGrid>
      <w:tr w:rsidR="00A4674F" w14:paraId="12261222" w14:textId="77777777" w:rsidTr="005F6F71">
        <w:trPr>
          <w:trHeight w:val="1"/>
        </w:trPr>
        <w:tc>
          <w:tcPr>
            <w:tcW w:w="2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42C47" w14:textId="77777777" w:rsidR="00A4674F" w:rsidRDefault="00A4674F" w:rsidP="005F6F71">
            <w:r>
              <w:rPr>
                <w:rFonts w:ascii="Garamond" w:eastAsia="Garamond" w:hAnsi="Garamond" w:cs="Garamond"/>
                <w:b/>
                <w:color w:val="000000"/>
              </w:rPr>
              <w:t>400 Sixth Street</w:t>
            </w:r>
          </w:p>
        </w:tc>
        <w:tc>
          <w:tcPr>
            <w:tcW w:w="2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37789" w14:textId="1C5C443A" w:rsidR="00A4674F" w:rsidRDefault="001543D8" w:rsidP="005F6F71">
            <w:pPr>
              <w:jc w:val="center"/>
            </w:pPr>
            <w:r>
              <w:rPr>
                <w:rFonts w:ascii="Garamond" w:eastAsia="Garamond" w:hAnsi="Garamond" w:cs="Garamond"/>
                <w:b/>
                <w:color w:val="000000"/>
              </w:rPr>
              <w:t>February 25, 2026</w:t>
            </w:r>
          </w:p>
        </w:tc>
        <w:tc>
          <w:tcPr>
            <w:tcW w:w="2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D9124" w14:textId="21C5CB96" w:rsidR="00A4674F" w:rsidRDefault="001543D8" w:rsidP="001543D8">
            <w:pPr>
              <w:jc w:val="center"/>
            </w:pPr>
            <w:r>
              <w:rPr>
                <w:rFonts w:ascii="Garamond" w:eastAsia="Garamond" w:hAnsi="Garamond" w:cs="Garamond"/>
                <w:b/>
                <w:color w:val="000000"/>
              </w:rPr>
              <w:t>7:00pm</w:t>
            </w:r>
          </w:p>
        </w:tc>
      </w:tr>
    </w:tbl>
    <w:p w14:paraId="59926629" w14:textId="77777777" w:rsidR="00A4674F" w:rsidRDefault="00A4674F" w:rsidP="00A4674F">
      <w:pPr>
        <w:jc w:val="center"/>
        <w:rPr>
          <w:rFonts w:ascii="Garamond" w:eastAsia="Garamond" w:hAnsi="Garamond" w:cs="Garamond"/>
          <w:b/>
          <w:i/>
          <w:color w:val="000000"/>
          <w:sz w:val="12"/>
        </w:rPr>
      </w:pPr>
    </w:p>
    <w:p w14:paraId="46E538DF" w14:textId="77777777" w:rsidR="001543D8" w:rsidRDefault="001543D8" w:rsidP="00A4674F">
      <w:pPr>
        <w:rPr>
          <w:rFonts w:ascii="Garamond" w:eastAsia="Garamond" w:hAnsi="Garamond" w:cs="Garamond"/>
          <w:color w:val="000000"/>
        </w:rPr>
      </w:pPr>
      <w:r w:rsidRPr="001543D8">
        <w:rPr>
          <w:rFonts w:ascii="Garamond" w:eastAsia="Garamond" w:hAnsi="Garamond" w:cs="Garamond"/>
          <w:color w:val="000000"/>
        </w:rPr>
        <w:t xml:space="preserve">1. Call to Order </w:t>
      </w:r>
    </w:p>
    <w:p w14:paraId="6E7A0BA9" w14:textId="77777777" w:rsidR="001543D8" w:rsidRDefault="001543D8" w:rsidP="00A4674F">
      <w:pPr>
        <w:rPr>
          <w:rFonts w:ascii="Garamond" w:eastAsia="Garamond" w:hAnsi="Garamond" w:cs="Garamond"/>
          <w:color w:val="000000"/>
        </w:rPr>
      </w:pPr>
    </w:p>
    <w:p w14:paraId="0828490F" w14:textId="49737C72" w:rsidR="001543D8" w:rsidRDefault="001543D8" w:rsidP="00A4674F">
      <w:pPr>
        <w:rPr>
          <w:rFonts w:ascii="Garamond" w:eastAsia="Garamond" w:hAnsi="Garamond" w:cs="Garamond"/>
          <w:color w:val="000000"/>
        </w:rPr>
      </w:pPr>
      <w:r w:rsidRPr="001543D8">
        <w:rPr>
          <w:rFonts w:ascii="Garamond" w:eastAsia="Garamond" w:hAnsi="Garamond" w:cs="Garamond"/>
          <w:color w:val="000000"/>
        </w:rPr>
        <w:t xml:space="preserve">2. Roll Call </w:t>
      </w:r>
    </w:p>
    <w:p w14:paraId="418CADBD" w14:textId="77777777" w:rsidR="001543D8" w:rsidRDefault="001543D8" w:rsidP="00A4674F">
      <w:pPr>
        <w:rPr>
          <w:rFonts w:ascii="Garamond" w:eastAsia="Garamond" w:hAnsi="Garamond" w:cs="Garamond"/>
          <w:color w:val="000000"/>
        </w:rPr>
      </w:pPr>
    </w:p>
    <w:p w14:paraId="61F336F5" w14:textId="77777777" w:rsidR="001543D8" w:rsidRDefault="001543D8" w:rsidP="00A4674F">
      <w:pPr>
        <w:rPr>
          <w:rFonts w:ascii="Garamond" w:eastAsia="Garamond" w:hAnsi="Garamond" w:cs="Garamond"/>
          <w:color w:val="000000"/>
        </w:rPr>
      </w:pPr>
      <w:r>
        <w:rPr>
          <w:rFonts w:ascii="Garamond" w:eastAsia="Garamond" w:hAnsi="Garamond" w:cs="Garamond"/>
          <w:color w:val="000000"/>
        </w:rPr>
        <w:t xml:space="preserve">3.Approval Of the Minutes </w:t>
      </w:r>
    </w:p>
    <w:p w14:paraId="1CFC711F" w14:textId="77777777" w:rsidR="001543D8" w:rsidRDefault="001543D8" w:rsidP="001543D8">
      <w:pPr>
        <w:ind w:firstLine="720"/>
        <w:rPr>
          <w:rFonts w:ascii="Garamond" w:eastAsia="Garamond" w:hAnsi="Garamond" w:cs="Garamond"/>
          <w:color w:val="000000"/>
        </w:rPr>
      </w:pPr>
      <w:r>
        <w:rPr>
          <w:rFonts w:ascii="Garamond" w:eastAsia="Garamond" w:hAnsi="Garamond" w:cs="Garamond"/>
          <w:color w:val="000000"/>
        </w:rPr>
        <w:t xml:space="preserve"> </w:t>
      </w:r>
      <w:r w:rsidRPr="001543D8">
        <w:rPr>
          <w:rFonts w:ascii="Garamond" w:eastAsia="Garamond" w:hAnsi="Garamond" w:cs="Garamond"/>
          <w:color w:val="000000"/>
        </w:rPr>
        <w:t xml:space="preserve">A. Consideration of the Minutes of June 25, 2025. </w:t>
      </w:r>
    </w:p>
    <w:p w14:paraId="558438B5" w14:textId="77777777" w:rsidR="001543D8" w:rsidRDefault="001543D8" w:rsidP="001543D8">
      <w:pPr>
        <w:rPr>
          <w:rFonts w:ascii="Garamond" w:eastAsia="Garamond" w:hAnsi="Garamond" w:cs="Garamond"/>
          <w:color w:val="000000"/>
        </w:rPr>
      </w:pPr>
    </w:p>
    <w:p w14:paraId="6D7AA19A" w14:textId="3CF9C841" w:rsidR="001543D8" w:rsidRDefault="001543D8" w:rsidP="001543D8">
      <w:pPr>
        <w:rPr>
          <w:rFonts w:ascii="Garamond" w:eastAsia="Garamond" w:hAnsi="Garamond" w:cs="Garamond"/>
          <w:color w:val="000000"/>
        </w:rPr>
      </w:pPr>
      <w:r>
        <w:rPr>
          <w:rFonts w:ascii="Garamond" w:eastAsia="Garamond" w:hAnsi="Garamond" w:cs="Garamond"/>
          <w:color w:val="000000"/>
        </w:rPr>
        <w:t xml:space="preserve">4. Considerations </w:t>
      </w:r>
    </w:p>
    <w:p w14:paraId="6DE3E0CA" w14:textId="77777777" w:rsidR="001543D8" w:rsidRDefault="001543D8" w:rsidP="001543D8">
      <w:pPr>
        <w:ind w:firstLine="720"/>
        <w:rPr>
          <w:rFonts w:ascii="Garamond" w:eastAsia="Garamond" w:hAnsi="Garamond" w:cs="Garamond"/>
          <w:color w:val="000000"/>
        </w:rPr>
      </w:pPr>
      <w:r w:rsidRPr="001543D8">
        <w:rPr>
          <w:rFonts w:ascii="Garamond" w:eastAsia="Garamond" w:hAnsi="Garamond" w:cs="Garamond"/>
          <w:color w:val="000000"/>
        </w:rPr>
        <w:t xml:space="preserve">A. Consideration of 139 Romeo: Seeking a Waiver of Section 2005. – B-1 (b). </w:t>
      </w:r>
    </w:p>
    <w:p w14:paraId="06D88F30" w14:textId="77777777" w:rsidR="001543D8" w:rsidRDefault="001543D8" w:rsidP="001543D8">
      <w:pPr>
        <w:rPr>
          <w:rFonts w:ascii="Garamond" w:eastAsia="Garamond" w:hAnsi="Garamond" w:cs="Garamond"/>
          <w:color w:val="000000"/>
        </w:rPr>
      </w:pPr>
    </w:p>
    <w:p w14:paraId="091F6BEE" w14:textId="337767DE" w:rsidR="001543D8" w:rsidRDefault="001543D8" w:rsidP="001543D8">
      <w:pPr>
        <w:rPr>
          <w:rFonts w:ascii="Garamond" w:eastAsia="Garamond" w:hAnsi="Garamond" w:cs="Garamond"/>
          <w:color w:val="000000"/>
        </w:rPr>
      </w:pPr>
      <w:r w:rsidRPr="001543D8">
        <w:rPr>
          <w:rFonts w:ascii="Garamond" w:eastAsia="Garamond" w:hAnsi="Garamond" w:cs="Garamond"/>
          <w:color w:val="000000"/>
        </w:rPr>
        <w:t xml:space="preserve">6. Miscellaneous </w:t>
      </w:r>
    </w:p>
    <w:p w14:paraId="5D0C1466" w14:textId="77777777" w:rsidR="001543D8" w:rsidRDefault="001543D8" w:rsidP="001543D8">
      <w:pPr>
        <w:rPr>
          <w:rFonts w:ascii="Garamond" w:eastAsia="Garamond" w:hAnsi="Garamond" w:cs="Garamond"/>
          <w:color w:val="000000"/>
        </w:rPr>
      </w:pPr>
    </w:p>
    <w:p w14:paraId="4839A07E" w14:textId="157C4FBF" w:rsidR="00A4674F" w:rsidRDefault="001543D8" w:rsidP="001543D8">
      <w:pPr>
        <w:rPr>
          <w:rFonts w:ascii="Garamond" w:eastAsia="Garamond" w:hAnsi="Garamond" w:cs="Garamond"/>
          <w:color w:val="000000"/>
        </w:rPr>
      </w:pPr>
      <w:r w:rsidRPr="001543D8">
        <w:rPr>
          <w:rFonts w:ascii="Garamond" w:eastAsia="Garamond" w:hAnsi="Garamond" w:cs="Garamond"/>
          <w:color w:val="000000"/>
        </w:rPr>
        <w:t>7. Adjourn</w:t>
      </w:r>
    </w:p>
    <w:p w14:paraId="744DC8CA" w14:textId="77777777" w:rsidR="001543D8" w:rsidRDefault="001543D8" w:rsidP="001543D8">
      <w:pPr>
        <w:rPr>
          <w:rFonts w:ascii="Garamond" w:eastAsia="Garamond" w:hAnsi="Garamond" w:cs="Garamond"/>
          <w:color w:val="000000"/>
        </w:rPr>
      </w:pPr>
    </w:p>
    <w:p w14:paraId="5AC81157" w14:textId="77777777" w:rsidR="001543D8" w:rsidRDefault="001543D8" w:rsidP="001543D8">
      <w:pPr>
        <w:rPr>
          <w:rFonts w:ascii="Garamond" w:eastAsia="Garamond" w:hAnsi="Garamond" w:cs="Garamond"/>
          <w:color w:val="000000"/>
        </w:rPr>
      </w:pPr>
    </w:p>
    <w:p w14:paraId="77D0C073" w14:textId="77777777" w:rsidR="001543D8" w:rsidRDefault="001543D8" w:rsidP="001543D8">
      <w:pPr>
        <w:rPr>
          <w:rFonts w:ascii="Garamond" w:eastAsia="Garamond" w:hAnsi="Garamond" w:cs="Garamond"/>
          <w:color w:val="000000"/>
        </w:rPr>
      </w:pPr>
    </w:p>
    <w:p w14:paraId="63AD714F" w14:textId="77777777" w:rsidR="001543D8" w:rsidRDefault="001543D8" w:rsidP="001543D8">
      <w:pPr>
        <w:rPr>
          <w:rFonts w:ascii="Garamond" w:eastAsia="Garamond" w:hAnsi="Garamond" w:cs="Garamond"/>
          <w:color w:val="000000"/>
        </w:rPr>
      </w:pPr>
    </w:p>
    <w:p w14:paraId="3F18A32C" w14:textId="77777777" w:rsidR="001543D8" w:rsidRDefault="001543D8" w:rsidP="001543D8">
      <w:pPr>
        <w:rPr>
          <w:rFonts w:ascii="Garamond" w:eastAsia="Garamond" w:hAnsi="Garamond" w:cs="Garamond"/>
          <w:color w:val="000000"/>
        </w:rPr>
      </w:pPr>
    </w:p>
    <w:p w14:paraId="2A21EA4D" w14:textId="77777777" w:rsidR="001543D8" w:rsidRDefault="001543D8" w:rsidP="001543D8">
      <w:pPr>
        <w:rPr>
          <w:rFonts w:ascii="Garamond" w:eastAsia="Garamond" w:hAnsi="Garamond" w:cs="Garamond"/>
          <w:color w:val="000000"/>
        </w:rPr>
      </w:pPr>
    </w:p>
    <w:p w14:paraId="45A6D389" w14:textId="77777777" w:rsidR="001543D8" w:rsidRDefault="001543D8" w:rsidP="001543D8">
      <w:pPr>
        <w:rPr>
          <w:rFonts w:ascii="Garamond" w:eastAsia="Garamond" w:hAnsi="Garamond" w:cs="Garamond"/>
          <w:color w:val="000000"/>
        </w:rPr>
      </w:pPr>
    </w:p>
    <w:p w14:paraId="33B1C039" w14:textId="77777777" w:rsidR="001543D8" w:rsidRDefault="001543D8" w:rsidP="001543D8">
      <w:pPr>
        <w:rPr>
          <w:rFonts w:ascii="Garamond" w:eastAsia="Garamond" w:hAnsi="Garamond" w:cs="Garamond"/>
          <w:color w:val="000000"/>
        </w:rPr>
      </w:pPr>
    </w:p>
    <w:p w14:paraId="2BF88F9B" w14:textId="77777777" w:rsidR="001543D8" w:rsidRDefault="001543D8" w:rsidP="001543D8">
      <w:pPr>
        <w:rPr>
          <w:rFonts w:ascii="Garamond" w:eastAsia="Garamond" w:hAnsi="Garamond" w:cs="Garamond"/>
          <w:color w:val="000000"/>
        </w:rPr>
      </w:pPr>
    </w:p>
    <w:p w14:paraId="0B654888" w14:textId="77777777" w:rsidR="001543D8" w:rsidRDefault="001543D8" w:rsidP="001543D8">
      <w:pPr>
        <w:rPr>
          <w:rFonts w:ascii="Garamond" w:eastAsia="Garamond" w:hAnsi="Garamond" w:cs="Garamond"/>
          <w:color w:val="000000"/>
        </w:rPr>
      </w:pPr>
    </w:p>
    <w:p w14:paraId="72E88FFC" w14:textId="77777777" w:rsidR="001543D8" w:rsidRDefault="001543D8" w:rsidP="001543D8">
      <w:pPr>
        <w:rPr>
          <w:rFonts w:ascii="Garamond" w:eastAsia="Garamond" w:hAnsi="Garamond" w:cs="Garamond"/>
        </w:rPr>
      </w:pPr>
    </w:p>
    <w:p w14:paraId="65CED4F1" w14:textId="77777777" w:rsidR="00A4674F" w:rsidRDefault="00A4674F" w:rsidP="00A4674F">
      <w:pPr>
        <w:tabs>
          <w:tab w:val="left" w:pos="-1440"/>
        </w:tabs>
        <w:spacing w:after="240"/>
        <w:ind w:left="-720" w:right="-720"/>
        <w:jc w:val="both"/>
        <w:rPr>
          <w:rFonts w:ascii="Garamond" w:eastAsia="Garamond" w:hAnsi="Garamond" w:cs="Garamond"/>
        </w:rPr>
      </w:pPr>
      <w:r>
        <w:rPr>
          <w:rFonts w:ascii="Garamond" w:eastAsia="Garamond" w:hAnsi="Garamond" w:cs="Garamond"/>
          <w:color w:val="000000"/>
          <w:sz w:val="18"/>
        </w:rPr>
        <w:t>NOTE:  Anyone planning to attend the meeting who has need of special assistance under the Americans with Disabilities Act (ADA) is asked to contact the City Clerk’s Office at 248-651-9061 forty-eight (48) hours prior to the meeting.  Staff will be pleased to make the necessary arrangements to provide necessary reasonable accommodations, including auxiliary aids and services, such as signers for the hearing impaired and audiotapes of printed materials being considered at the meeting.</w:t>
      </w:r>
      <w:r>
        <w:rPr>
          <w:rFonts w:ascii="Garamond" w:eastAsia="Garamond" w:hAnsi="Garamond" w:cs="Garamond"/>
          <w:sz w:val="18"/>
        </w:rPr>
        <w:t xml:space="preserve"> </w:t>
      </w:r>
    </w:p>
    <w:p w14:paraId="371C8467" w14:textId="758E7DEA" w:rsidR="00B470D6" w:rsidRDefault="00B470D6" w:rsidP="00B470D6">
      <w:pPr>
        <w:tabs>
          <w:tab w:val="left" w:pos="1080"/>
        </w:tabs>
        <w:ind w:left="1080" w:hanging="1080"/>
        <w:jc w:val="both"/>
        <w:rPr>
          <w:rFonts w:ascii="Garamond" w:hAnsi="Garamond"/>
        </w:rPr>
      </w:pPr>
    </w:p>
    <w:p w14:paraId="4F75FC06" w14:textId="77777777" w:rsidR="00E73AFB" w:rsidRDefault="00E73AFB" w:rsidP="00B470D6">
      <w:pPr>
        <w:tabs>
          <w:tab w:val="left" w:pos="1080"/>
        </w:tabs>
        <w:ind w:left="1080" w:hanging="1080"/>
        <w:jc w:val="both"/>
        <w:rPr>
          <w:rFonts w:ascii="Garamond" w:hAnsi="Garamond"/>
        </w:rPr>
      </w:pPr>
    </w:p>
    <w:p w14:paraId="24BFC5C5" w14:textId="77777777" w:rsidR="00B470D6" w:rsidRDefault="00B470D6" w:rsidP="00F32DEB">
      <w:pPr>
        <w:rPr>
          <w:rFonts w:ascii="Garamond" w:hAnsi="Garamond"/>
        </w:rPr>
      </w:pPr>
    </w:p>
    <w:sectPr w:rsidR="00B470D6" w:rsidSect="0026434E">
      <w:headerReference w:type="default" r:id="rId8"/>
      <w:footerReference w:type="default" r:id="rId9"/>
      <w:headerReference w:type="first" r:id="rId10"/>
      <w:footerReference w:type="first" r:id="rId11"/>
      <w:pgSz w:w="12240" w:h="15840"/>
      <w:pgMar w:top="1440" w:right="1800" w:bottom="1440" w:left="1800" w:header="720" w:footer="47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4803" w14:textId="77777777" w:rsidR="00160DE4" w:rsidRDefault="00160DE4">
      <w:r>
        <w:separator/>
      </w:r>
    </w:p>
  </w:endnote>
  <w:endnote w:type="continuationSeparator" w:id="0">
    <w:p w14:paraId="270B6B50" w14:textId="77777777" w:rsidR="00160DE4" w:rsidRDefault="0016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2E05" w14:textId="77777777" w:rsidR="00F32DEB" w:rsidRDefault="00F32DEB" w:rsidP="003757AA">
    <w:pPr>
      <w:pStyle w:val="Footer"/>
      <w:ind w:left="-720"/>
    </w:pPr>
    <w:r>
      <w:rPr>
        <w:noProof/>
      </w:rPr>
      <w:drawing>
        <wp:inline distT="0" distB="0" distL="0" distR="0" wp14:anchorId="79669E88" wp14:editId="70DCC0A3">
          <wp:extent cx="6669405"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9405" cy="67691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6966" w14:textId="77777777" w:rsidR="00F32DEB" w:rsidRDefault="00F32DEB" w:rsidP="0026434E">
    <w:pPr>
      <w:pStyle w:val="Footer"/>
      <w:ind w:left="-720"/>
      <w:jc w:val="both"/>
    </w:pPr>
    <w:r>
      <w:rPr>
        <w:noProof/>
      </w:rPr>
      <w:drawing>
        <wp:inline distT="0" distB="0" distL="0" distR="0" wp14:anchorId="0183A293" wp14:editId="32008C7D">
          <wp:extent cx="6669405" cy="676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9405" cy="6769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462F" w14:textId="77777777" w:rsidR="00160DE4" w:rsidRDefault="00160DE4">
      <w:r>
        <w:separator/>
      </w:r>
    </w:p>
  </w:footnote>
  <w:footnote w:type="continuationSeparator" w:id="0">
    <w:p w14:paraId="09FF557E" w14:textId="77777777" w:rsidR="00160DE4" w:rsidRDefault="0016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A88B" w14:textId="77777777" w:rsidR="00F32DEB" w:rsidRDefault="00F32DEB" w:rsidP="003757AA">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9AD5" w14:textId="7CAA1666" w:rsidR="00F32DEB" w:rsidRPr="001F1E5D" w:rsidRDefault="00F32DEB" w:rsidP="0026434E">
    <w:pPr>
      <w:pStyle w:val="Header"/>
      <w:ind w:left="-990"/>
      <w:rPr>
        <w:b/>
      </w:rPr>
    </w:pPr>
    <w:r>
      <w:rPr>
        <w:noProof/>
      </w:rPr>
      <mc:AlternateContent>
        <mc:Choice Requires="wps">
          <w:drawing>
            <wp:anchor distT="0" distB="0" distL="114300" distR="114300" simplePos="0" relativeHeight="251661312" behindDoc="0" locked="0" layoutInCell="1" allowOverlap="1" wp14:anchorId="5FD72985" wp14:editId="25439E15">
              <wp:simplePos x="0" y="0"/>
              <wp:positionH relativeFrom="column">
                <wp:posOffset>4739640</wp:posOffset>
              </wp:positionH>
              <wp:positionV relativeFrom="paragraph">
                <wp:posOffset>662940</wp:posOffset>
              </wp:positionV>
              <wp:extent cx="1455420" cy="8305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830580"/>
                      </a:xfrm>
                      <a:prstGeom prst="rect">
                        <a:avLst/>
                      </a:prstGeom>
                      <a:noFill/>
                      <a:ln w="9525">
                        <a:noFill/>
                        <a:miter lim="800000"/>
                        <a:headEnd/>
                        <a:tailEnd/>
                      </a:ln>
                    </wps:spPr>
                    <wps:txbx>
                      <w:txbxContent>
                        <w:p w14:paraId="5A1A5BE5" w14:textId="17B3DA8B"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400 Sixth Street</w:t>
                          </w:r>
                        </w:p>
                        <w:p w14:paraId="40444648" w14:textId="7777777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Rochester, MI 48307</w:t>
                          </w:r>
                        </w:p>
                        <w:p w14:paraId="16491179" w14:textId="20BF63D1"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P: (248) 733-3700</w:t>
                          </w:r>
                        </w:p>
                        <w:p w14:paraId="0C301638" w14:textId="4420278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F: (248) 733-3170</w:t>
                          </w:r>
                        </w:p>
                        <w:p w14:paraId="2BD10BDB" w14:textId="7777777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www.rochestermi.org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72985" id="_x0000_t202" coordsize="21600,21600" o:spt="202" path="m,l,21600r21600,l21600,xe">
              <v:stroke joinstyle="miter"/>
              <v:path gradientshapeok="t" o:connecttype="rect"/>
            </v:shapetype>
            <v:shape id="Text Box 2" o:spid="_x0000_s1026" type="#_x0000_t202" style="position:absolute;left:0;text-align:left;margin-left:373.2pt;margin-top:52.2pt;width:114.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" filled="f" stroked="f">
              <v:textbox>
                <w:txbxContent>
                  <w:p w14:paraId="5A1A5BE5" w14:textId="17B3DA8B"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400 Sixth Street</w:t>
                    </w:r>
                  </w:p>
                  <w:p w14:paraId="40444648" w14:textId="7777777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Rochester, MI 48307</w:t>
                    </w:r>
                  </w:p>
                  <w:p w14:paraId="16491179" w14:textId="20BF63D1"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P: (248) 733-3700</w:t>
                    </w:r>
                  </w:p>
                  <w:p w14:paraId="0C301638" w14:textId="4420278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F: (248) 733-3170</w:t>
                    </w:r>
                  </w:p>
                  <w:p w14:paraId="2BD10BDB" w14:textId="77777777" w:rsidR="00F32DEB" w:rsidRPr="0063336A" w:rsidRDefault="00F32DEB">
                    <w:pPr>
                      <w:rPr>
                        <w:rFonts w:ascii="Gotham Book" w:hAnsi="Gotham Book" w:cs="Arial"/>
                        <w:color w:val="17365D" w:themeColor="text2" w:themeShade="BF"/>
                        <w:sz w:val="18"/>
                        <w:szCs w:val="18"/>
                      </w:rPr>
                    </w:pPr>
                    <w:r w:rsidRPr="0063336A">
                      <w:rPr>
                        <w:rFonts w:ascii="Gotham Book" w:hAnsi="Gotham Book" w:cs="Arial"/>
                        <w:color w:val="17365D" w:themeColor="text2" w:themeShade="BF"/>
                        <w:sz w:val="18"/>
                        <w:szCs w:val="18"/>
                      </w:rPr>
                      <w:t>www.rochestermi.org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5D99272" wp14:editId="303CC821">
              <wp:simplePos x="0" y="0"/>
              <wp:positionH relativeFrom="column">
                <wp:posOffset>960120</wp:posOffset>
              </wp:positionH>
              <wp:positionV relativeFrom="paragraph">
                <wp:posOffset>274320</wp:posOffset>
              </wp:positionV>
              <wp:extent cx="512064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28700"/>
                      </a:xfrm>
                      <a:prstGeom prst="rect">
                        <a:avLst/>
                      </a:prstGeom>
                      <a:noFill/>
                      <a:ln w="9525">
                        <a:noFill/>
                        <a:miter lim="800000"/>
                        <a:headEnd/>
                        <a:tailEnd/>
                      </a:ln>
                    </wps:spPr>
                    <wps:txbx>
                      <w:txbxContent>
                        <w:p w14:paraId="3133B54D" w14:textId="77777777" w:rsidR="00F32DEB" w:rsidRDefault="00F32DEB">
                          <w:r>
                            <w:rPr>
                              <w:noProof/>
                            </w:rPr>
                            <w:drawing>
                              <wp:inline distT="0" distB="0" distL="0" distR="0" wp14:anchorId="038E9DDE" wp14:editId="114AF537">
                                <wp:extent cx="5257477" cy="40386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298979" cy="4070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99272" id="_x0000_s1027" type="#_x0000_t202" style="position:absolute;left:0;text-align:left;margin-left:75.6pt;margin-top:21.6pt;width:403.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" filled="f" stroked="f">
              <v:textbox>
                <w:txbxContent>
                  <w:p w14:paraId="3133B54D" w14:textId="77777777" w:rsidR="00F32DEB" w:rsidRDefault="00F32DEB">
                    <w:r>
                      <w:rPr>
                        <w:noProof/>
                      </w:rPr>
                      <w:drawing>
                        <wp:inline distT="0" distB="0" distL="0" distR="0" wp14:anchorId="038E9DDE" wp14:editId="114AF537">
                          <wp:extent cx="5257477" cy="40386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98979" cy="407048"/>
                                  </a:xfrm>
                                  <a:prstGeom prst="rect">
                                    <a:avLst/>
                                  </a:prstGeom>
                                </pic:spPr>
                              </pic:pic>
                            </a:graphicData>
                          </a:graphic>
                        </wp:inline>
                      </w:drawing>
                    </w:r>
                  </w:p>
                </w:txbxContent>
              </v:textbox>
            </v:shape>
          </w:pict>
        </mc:Fallback>
      </mc:AlternateContent>
    </w:r>
    <w:r>
      <w:rPr>
        <w:noProof/>
      </w:rPr>
      <w:drawing>
        <wp:inline distT="0" distB="0" distL="0" distR="0" wp14:anchorId="07C70112" wp14:editId="4D1AE71B">
          <wp:extent cx="1493520" cy="149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vettraino\AppData\Local\Microsoft\Windows\Temporary Internet Files\Content.Outlook\PIINAO57\Rochester FD patch_Full colo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493520" cy="1493520"/>
                  </a:xfrm>
                  <a:prstGeom prst="rect">
                    <a:avLst/>
                  </a:prstGeom>
                  <a:noFill/>
                  <a:ln>
                    <a:noFill/>
                  </a:ln>
                </pic:spPr>
              </pic:pic>
            </a:graphicData>
          </a:graphic>
        </wp:inline>
      </w:drawing>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D01"/>
    <w:multiLevelType w:val="hybridMultilevel"/>
    <w:tmpl w:val="DABC0F6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 w15:restartNumberingAfterBreak="0">
    <w:nsid w:val="295E33E5"/>
    <w:multiLevelType w:val="hybridMultilevel"/>
    <w:tmpl w:val="36B66A2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 w15:restartNumberingAfterBreak="0">
    <w:nsid w:val="4B3F0792"/>
    <w:multiLevelType w:val="hybridMultilevel"/>
    <w:tmpl w:val="2D80149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15:restartNumberingAfterBreak="0">
    <w:nsid w:val="619E404F"/>
    <w:multiLevelType w:val="hybridMultilevel"/>
    <w:tmpl w:val="D3F28D4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 w15:restartNumberingAfterBreak="0">
    <w:nsid w:val="61A37B6C"/>
    <w:multiLevelType w:val="hybridMultilevel"/>
    <w:tmpl w:val="82C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16A49"/>
    <w:multiLevelType w:val="hybridMultilevel"/>
    <w:tmpl w:val="FCF617C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15:restartNumberingAfterBreak="0">
    <w:nsid w:val="7F6F2144"/>
    <w:multiLevelType w:val="hybridMultilevel"/>
    <w:tmpl w:val="B26A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93281">
    <w:abstractNumId w:val="5"/>
  </w:num>
  <w:num w:numId="2" w16cid:durableId="2118090474">
    <w:abstractNumId w:val="1"/>
  </w:num>
  <w:num w:numId="3" w16cid:durableId="1631327090">
    <w:abstractNumId w:val="2"/>
  </w:num>
  <w:num w:numId="4" w16cid:durableId="1529877288">
    <w:abstractNumId w:val="3"/>
  </w:num>
  <w:num w:numId="5" w16cid:durableId="279604848">
    <w:abstractNumId w:val="0"/>
  </w:num>
  <w:num w:numId="6" w16cid:durableId="516580465">
    <w:abstractNumId w:val="6"/>
  </w:num>
  <w:num w:numId="7" w16cid:durableId="60564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3B"/>
    <w:rsid w:val="00023BDE"/>
    <w:rsid w:val="00037669"/>
    <w:rsid w:val="00094FAC"/>
    <w:rsid w:val="000F17A2"/>
    <w:rsid w:val="00113E80"/>
    <w:rsid w:val="001543D8"/>
    <w:rsid w:val="00160DE4"/>
    <w:rsid w:val="001F1E5D"/>
    <w:rsid w:val="001F5B70"/>
    <w:rsid w:val="00213279"/>
    <w:rsid w:val="00222E04"/>
    <w:rsid w:val="0026434E"/>
    <w:rsid w:val="00277443"/>
    <w:rsid w:val="003757AA"/>
    <w:rsid w:val="0039731C"/>
    <w:rsid w:val="004A2889"/>
    <w:rsid w:val="004F2171"/>
    <w:rsid w:val="004F3967"/>
    <w:rsid w:val="00592659"/>
    <w:rsid w:val="0063336A"/>
    <w:rsid w:val="006C5D57"/>
    <w:rsid w:val="006F019E"/>
    <w:rsid w:val="007671DA"/>
    <w:rsid w:val="008009F4"/>
    <w:rsid w:val="0087573B"/>
    <w:rsid w:val="00897949"/>
    <w:rsid w:val="009125A7"/>
    <w:rsid w:val="00A4674F"/>
    <w:rsid w:val="00A70A89"/>
    <w:rsid w:val="00AE58B4"/>
    <w:rsid w:val="00B470D6"/>
    <w:rsid w:val="00B82438"/>
    <w:rsid w:val="00BD50D2"/>
    <w:rsid w:val="00BF283A"/>
    <w:rsid w:val="00CF6B22"/>
    <w:rsid w:val="00DA6A1D"/>
    <w:rsid w:val="00DF6F66"/>
    <w:rsid w:val="00E15FFB"/>
    <w:rsid w:val="00E57B5E"/>
    <w:rsid w:val="00E73AFB"/>
    <w:rsid w:val="00EC471F"/>
    <w:rsid w:val="00EC5E7D"/>
    <w:rsid w:val="00F03678"/>
    <w:rsid w:val="00F32DEB"/>
    <w:rsid w:val="00F454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B14A62"/>
  <w15:docId w15:val="{A37C47B6-BC4D-41D4-9CB0-CFC00EE2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5D"/>
    <w:rPr>
      <w:rFonts w:ascii="Times New Roman" w:hAnsi="Times New Roman" w:cs="Times New Roman"/>
      <w:sz w:val="24"/>
      <w:szCs w:val="24"/>
      <w:lang w:val="en-029" w:eastAsia="en-0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7AA"/>
    <w:pPr>
      <w:tabs>
        <w:tab w:val="center" w:pos="4320"/>
        <w:tab w:val="right" w:pos="8640"/>
      </w:tabs>
    </w:pPr>
    <w:rPr>
      <w:rFonts w:asciiTheme="minorHAnsi" w:hAnsiTheme="minorHAnsi" w:cstheme="minorBidi"/>
      <w:szCs w:val="20"/>
    </w:rPr>
  </w:style>
  <w:style w:type="character" w:customStyle="1" w:styleId="HeaderChar">
    <w:name w:val="Header Char"/>
    <w:basedOn w:val="DefaultParagraphFont"/>
    <w:link w:val="Header"/>
    <w:uiPriority w:val="99"/>
    <w:rsid w:val="003757AA"/>
    <w:rPr>
      <w:sz w:val="24"/>
    </w:rPr>
  </w:style>
  <w:style w:type="paragraph" w:styleId="Footer">
    <w:name w:val="footer"/>
    <w:basedOn w:val="Normal"/>
    <w:link w:val="FooterChar"/>
    <w:uiPriority w:val="99"/>
    <w:unhideWhenUsed/>
    <w:rsid w:val="003757AA"/>
    <w:pPr>
      <w:tabs>
        <w:tab w:val="center" w:pos="4320"/>
        <w:tab w:val="right" w:pos="8640"/>
      </w:tabs>
    </w:pPr>
    <w:rPr>
      <w:rFonts w:asciiTheme="minorHAnsi" w:hAnsiTheme="minorHAnsi" w:cstheme="minorBidi"/>
      <w:szCs w:val="20"/>
    </w:rPr>
  </w:style>
  <w:style w:type="character" w:customStyle="1" w:styleId="FooterChar">
    <w:name w:val="Footer Char"/>
    <w:basedOn w:val="DefaultParagraphFont"/>
    <w:link w:val="Footer"/>
    <w:uiPriority w:val="99"/>
    <w:rsid w:val="003757AA"/>
    <w:rPr>
      <w:sz w:val="24"/>
    </w:rPr>
  </w:style>
  <w:style w:type="paragraph" w:styleId="BalloonText">
    <w:name w:val="Balloon Text"/>
    <w:basedOn w:val="Normal"/>
    <w:link w:val="BalloonTextChar"/>
    <w:uiPriority w:val="99"/>
    <w:semiHidden/>
    <w:unhideWhenUsed/>
    <w:rsid w:val="0026434E"/>
    <w:rPr>
      <w:rFonts w:ascii="Tahoma" w:hAnsi="Tahoma" w:cs="Tahoma"/>
      <w:sz w:val="16"/>
      <w:szCs w:val="16"/>
    </w:rPr>
  </w:style>
  <w:style w:type="character" w:customStyle="1" w:styleId="BalloonTextChar">
    <w:name w:val="Balloon Text Char"/>
    <w:basedOn w:val="DefaultParagraphFont"/>
    <w:link w:val="BalloonText"/>
    <w:uiPriority w:val="99"/>
    <w:semiHidden/>
    <w:rsid w:val="0026434E"/>
    <w:rPr>
      <w:rFonts w:ascii="Tahoma" w:hAnsi="Tahoma" w:cs="Tahoma"/>
      <w:sz w:val="16"/>
      <w:szCs w:val="16"/>
    </w:rPr>
  </w:style>
  <w:style w:type="paragraph" w:styleId="ListParagraph">
    <w:name w:val="List Paragraph"/>
    <w:basedOn w:val="Normal"/>
    <w:uiPriority w:val="34"/>
    <w:qFormat/>
    <w:rsid w:val="001F1E5D"/>
    <w:pPr>
      <w:ind w:left="720"/>
      <w:contextualSpacing/>
    </w:pPr>
  </w:style>
  <w:style w:type="character" w:styleId="Hyperlink">
    <w:name w:val="Hyperlink"/>
    <w:basedOn w:val="DefaultParagraphFont"/>
    <w:uiPriority w:val="99"/>
    <w:unhideWhenUsed/>
    <w:rsid w:val="001F1E5D"/>
    <w:rPr>
      <w:color w:val="0000FF" w:themeColor="hyperlink"/>
      <w:u w:val="single"/>
    </w:rPr>
  </w:style>
  <w:style w:type="paragraph" w:customStyle="1" w:styleId="MediumGrid21">
    <w:name w:val="Medium Grid 21"/>
    <w:uiPriority w:val="1"/>
    <w:qFormat/>
    <w:rsid w:val="00E57B5E"/>
    <w:rPr>
      <w:rFonts w:ascii="Times New Roman" w:eastAsia="Times New Roman" w:hAnsi="Times New Roman" w:cs="Times New Roman"/>
      <w:sz w:val="24"/>
      <w:szCs w:val="24"/>
    </w:rPr>
  </w:style>
  <w:style w:type="character" w:styleId="Strong">
    <w:name w:val="Strong"/>
    <w:basedOn w:val="DefaultParagraphFont"/>
    <w:uiPriority w:val="22"/>
    <w:qFormat/>
    <w:rsid w:val="00E57B5E"/>
    <w:rPr>
      <w:b/>
      <w:bCs/>
    </w:rPr>
  </w:style>
  <w:style w:type="table" w:styleId="TableGrid">
    <w:name w:val="Table Grid"/>
    <w:basedOn w:val="TableNormal"/>
    <w:uiPriority w:val="59"/>
    <w:rsid w:val="00767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B70"/>
    <w:rPr>
      <w:color w:val="605E5C"/>
      <w:shd w:val="clear" w:color="auto" w:fill="E1DFDD"/>
    </w:rPr>
  </w:style>
  <w:style w:type="character" w:customStyle="1" w:styleId="xelementtoproof">
    <w:name w:val="x_elementtoproof"/>
    <w:basedOn w:val="DefaultParagraphFont"/>
    <w:rsid w:val="00CF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and%20Approved%20Branding%20Images\Letterhead\F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544D-CC2D-4242-B19E-F9454A08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 Letterhead</Template>
  <TotalTime>3</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Quill</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Ciona Hall</dc:creator>
  <cp:lastModifiedBy>Jeremy Peckens</cp:lastModifiedBy>
  <cp:revision>2</cp:revision>
  <cp:lastPrinted>2020-09-16T17:53:00Z</cp:lastPrinted>
  <dcterms:created xsi:type="dcterms:W3CDTF">2026-02-18T18:47:00Z</dcterms:created>
  <dcterms:modified xsi:type="dcterms:W3CDTF">2026-02-18T18:47:00Z</dcterms:modified>
</cp:coreProperties>
</file>